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B0D0C" w14:textId="77777777" w:rsidR="00D541C0" w:rsidRPr="006A3106" w:rsidRDefault="00025A3B" w:rsidP="00025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106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14:paraId="50203F0E" w14:textId="77777777" w:rsidR="00025A3B" w:rsidRPr="006A3106" w:rsidRDefault="00025A3B" w:rsidP="00025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106">
        <w:rPr>
          <w:rFonts w:ascii="Times New Roman" w:hAnsi="Times New Roman" w:cs="Times New Roman"/>
          <w:b/>
          <w:sz w:val="28"/>
          <w:szCs w:val="28"/>
        </w:rPr>
        <w:t xml:space="preserve">о результатах экспертно-аналитического мероприятия </w:t>
      </w:r>
    </w:p>
    <w:p w14:paraId="001FD0AF" w14:textId="06F80261" w:rsidR="00025A3B" w:rsidRPr="006A3106" w:rsidRDefault="00025A3B" w:rsidP="00025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106">
        <w:rPr>
          <w:rFonts w:ascii="Times New Roman" w:hAnsi="Times New Roman" w:cs="Times New Roman"/>
          <w:b/>
          <w:sz w:val="28"/>
          <w:szCs w:val="28"/>
        </w:rPr>
        <w:t xml:space="preserve">«Экспертиза и подготовка заключения на отчет об исполнении бюджета Новозыбковского городского округа за </w:t>
      </w:r>
      <w:r w:rsidRPr="006A310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A31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4E8E" w:rsidRPr="006A3106">
        <w:rPr>
          <w:rFonts w:ascii="Times New Roman" w:hAnsi="Times New Roman" w:cs="Times New Roman"/>
          <w:b/>
          <w:sz w:val="28"/>
          <w:szCs w:val="28"/>
        </w:rPr>
        <w:t>полугодие</w:t>
      </w:r>
      <w:r w:rsidRPr="006A3106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7C6D48">
        <w:rPr>
          <w:rFonts w:ascii="Times New Roman" w:hAnsi="Times New Roman" w:cs="Times New Roman"/>
          <w:b/>
          <w:sz w:val="28"/>
          <w:szCs w:val="28"/>
        </w:rPr>
        <w:t>4</w:t>
      </w:r>
      <w:r w:rsidRPr="006A3106">
        <w:rPr>
          <w:rFonts w:ascii="Times New Roman" w:hAnsi="Times New Roman" w:cs="Times New Roman"/>
          <w:b/>
          <w:sz w:val="28"/>
          <w:szCs w:val="28"/>
        </w:rPr>
        <w:t xml:space="preserve"> года»</w:t>
      </w:r>
    </w:p>
    <w:p w14:paraId="5F957FD2" w14:textId="77777777" w:rsidR="00025A3B" w:rsidRPr="00167643" w:rsidRDefault="00025A3B" w:rsidP="00025A3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555889D" w14:textId="6789FFEA" w:rsidR="00025A3B" w:rsidRDefault="00025A3B" w:rsidP="001B7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25A3B">
        <w:rPr>
          <w:rFonts w:ascii="Times New Roman" w:hAnsi="Times New Roman" w:cs="Times New Roman"/>
          <w:sz w:val="28"/>
          <w:szCs w:val="28"/>
        </w:rPr>
        <w:t>Экспертно-</w:t>
      </w:r>
      <w:r>
        <w:rPr>
          <w:rFonts w:ascii="Times New Roman" w:hAnsi="Times New Roman" w:cs="Times New Roman"/>
          <w:sz w:val="28"/>
          <w:szCs w:val="28"/>
        </w:rPr>
        <w:t xml:space="preserve">аналитическое мероприятие проведено в соответствии с пунктом </w:t>
      </w:r>
      <w:r w:rsidRPr="00AC2EAB">
        <w:rPr>
          <w:rFonts w:ascii="Times New Roman" w:hAnsi="Times New Roman" w:cs="Times New Roman"/>
          <w:sz w:val="28"/>
          <w:szCs w:val="28"/>
        </w:rPr>
        <w:t>1.2.</w:t>
      </w:r>
      <w:r w:rsidR="006D4E8E" w:rsidRPr="00AC2EAB">
        <w:rPr>
          <w:rFonts w:ascii="Times New Roman" w:hAnsi="Times New Roman" w:cs="Times New Roman"/>
          <w:sz w:val="28"/>
          <w:szCs w:val="28"/>
        </w:rPr>
        <w:t>3</w:t>
      </w:r>
      <w:r w:rsidRPr="00AC2E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плана работы Контрольно-счетной палаты Новозыбковского городского округа на 202</w:t>
      </w:r>
      <w:r w:rsidR="007C6D48">
        <w:rPr>
          <w:rFonts w:ascii="Times New Roman" w:hAnsi="Times New Roman" w:cs="Times New Roman"/>
          <w:sz w:val="28"/>
          <w:szCs w:val="28"/>
        </w:rPr>
        <w:t>4 г</w:t>
      </w:r>
      <w:r>
        <w:rPr>
          <w:rFonts w:ascii="Times New Roman" w:hAnsi="Times New Roman" w:cs="Times New Roman"/>
          <w:sz w:val="28"/>
          <w:szCs w:val="28"/>
        </w:rPr>
        <w:t>од.</w:t>
      </w:r>
    </w:p>
    <w:p w14:paraId="3D66B16C" w14:textId="17D39FFD" w:rsidR="00025A3B" w:rsidRDefault="00025A3B" w:rsidP="001B7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Период проведения: </w:t>
      </w:r>
      <w:r w:rsidR="00E801BE">
        <w:rPr>
          <w:rFonts w:ascii="Times New Roman" w:hAnsi="Times New Roman" w:cs="Times New Roman"/>
          <w:sz w:val="28"/>
          <w:szCs w:val="28"/>
        </w:rPr>
        <w:t>июль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E801B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27B15387" w14:textId="77777777" w:rsidR="00025A3B" w:rsidRDefault="00025A3B" w:rsidP="001B7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результатам экспертно-аналитического мероприятия установлено следующее.</w:t>
      </w:r>
    </w:p>
    <w:p w14:paraId="58DE2CF8" w14:textId="31BA33F8" w:rsidR="00025A3B" w:rsidRDefault="00025A3B" w:rsidP="001B7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Заключение Контрольно-счетной палаты оформлено по результатам оперативного</w:t>
      </w:r>
      <w:r w:rsidR="00C35B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анализа и контроля за организацией исполнения бюджета </w:t>
      </w:r>
      <w:r w:rsidR="00643B1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43B19">
        <w:rPr>
          <w:rFonts w:ascii="Times New Roman" w:hAnsi="Times New Roman" w:cs="Times New Roman"/>
          <w:sz w:val="28"/>
          <w:szCs w:val="28"/>
        </w:rPr>
        <w:t xml:space="preserve"> 202</w:t>
      </w:r>
      <w:r w:rsidR="00E801BE">
        <w:rPr>
          <w:rFonts w:ascii="Times New Roman" w:hAnsi="Times New Roman" w:cs="Times New Roman"/>
          <w:sz w:val="28"/>
          <w:szCs w:val="28"/>
        </w:rPr>
        <w:t>4</w:t>
      </w:r>
      <w:r w:rsidR="00643B19">
        <w:rPr>
          <w:rFonts w:ascii="Times New Roman" w:hAnsi="Times New Roman" w:cs="Times New Roman"/>
          <w:sz w:val="28"/>
          <w:szCs w:val="28"/>
        </w:rPr>
        <w:t xml:space="preserve"> году, отчетности об исполнении бюджета городского округа за 1 </w:t>
      </w:r>
      <w:r w:rsidR="006D4E8E">
        <w:rPr>
          <w:rFonts w:ascii="Times New Roman" w:hAnsi="Times New Roman" w:cs="Times New Roman"/>
          <w:sz w:val="28"/>
          <w:szCs w:val="28"/>
        </w:rPr>
        <w:t>полугодие</w:t>
      </w:r>
      <w:r w:rsidR="00643B19">
        <w:rPr>
          <w:rFonts w:ascii="Times New Roman" w:hAnsi="Times New Roman" w:cs="Times New Roman"/>
          <w:sz w:val="28"/>
          <w:szCs w:val="28"/>
        </w:rPr>
        <w:t xml:space="preserve"> 202</w:t>
      </w:r>
      <w:r w:rsidR="00E801BE">
        <w:rPr>
          <w:rFonts w:ascii="Times New Roman" w:hAnsi="Times New Roman" w:cs="Times New Roman"/>
          <w:sz w:val="28"/>
          <w:szCs w:val="28"/>
        </w:rPr>
        <w:t>4</w:t>
      </w:r>
      <w:r w:rsidR="00643B19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E701882" w14:textId="7E97F1EA" w:rsidR="00643B19" w:rsidRDefault="00643B19" w:rsidP="001B7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Отчет об исполнении бюджета</w:t>
      </w:r>
      <w:r w:rsidR="007A2CC9">
        <w:rPr>
          <w:rFonts w:ascii="Times New Roman" w:hAnsi="Times New Roman" w:cs="Times New Roman"/>
          <w:sz w:val="28"/>
          <w:szCs w:val="28"/>
        </w:rPr>
        <w:t xml:space="preserve"> Новозыбковского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за 1 </w:t>
      </w:r>
      <w:r w:rsidR="00412123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утвержден </w:t>
      </w:r>
      <w:r w:rsidRPr="0083424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7A2CC9" w:rsidRPr="00834243">
        <w:rPr>
          <w:rFonts w:ascii="Times New Roman" w:hAnsi="Times New Roman" w:cs="Times New Roman"/>
          <w:sz w:val="28"/>
          <w:szCs w:val="28"/>
        </w:rPr>
        <w:t xml:space="preserve">Новозыбковской городской администрации  от </w:t>
      </w:r>
      <w:r w:rsidR="0091244B">
        <w:rPr>
          <w:rFonts w:ascii="Times New Roman" w:hAnsi="Times New Roman" w:cs="Times New Roman"/>
          <w:sz w:val="28"/>
          <w:szCs w:val="28"/>
        </w:rPr>
        <w:t>18</w:t>
      </w:r>
      <w:r w:rsidR="007A2CC9" w:rsidRPr="0091244B">
        <w:rPr>
          <w:rFonts w:ascii="Times New Roman" w:hAnsi="Times New Roman" w:cs="Times New Roman"/>
          <w:sz w:val="28"/>
          <w:szCs w:val="28"/>
        </w:rPr>
        <w:t>.0</w:t>
      </w:r>
      <w:r w:rsidR="0091244B" w:rsidRPr="0091244B">
        <w:rPr>
          <w:rFonts w:ascii="Times New Roman" w:hAnsi="Times New Roman" w:cs="Times New Roman"/>
          <w:sz w:val="28"/>
          <w:szCs w:val="28"/>
        </w:rPr>
        <w:t>7</w:t>
      </w:r>
      <w:r w:rsidR="007A2CC9" w:rsidRPr="0091244B">
        <w:rPr>
          <w:rFonts w:ascii="Times New Roman" w:hAnsi="Times New Roman" w:cs="Times New Roman"/>
          <w:sz w:val="28"/>
          <w:szCs w:val="28"/>
        </w:rPr>
        <w:t>.</w:t>
      </w:r>
      <w:r w:rsidR="00332CE1" w:rsidRPr="0091244B">
        <w:rPr>
          <w:rFonts w:ascii="Times New Roman" w:hAnsi="Times New Roman" w:cs="Times New Roman"/>
          <w:sz w:val="28"/>
          <w:szCs w:val="28"/>
        </w:rPr>
        <w:t>202</w:t>
      </w:r>
      <w:r w:rsidR="0091244B" w:rsidRPr="0091244B">
        <w:rPr>
          <w:rFonts w:ascii="Times New Roman" w:hAnsi="Times New Roman" w:cs="Times New Roman"/>
          <w:sz w:val="28"/>
          <w:szCs w:val="28"/>
        </w:rPr>
        <w:t>4</w:t>
      </w:r>
      <w:r w:rsidR="00444CB9" w:rsidRPr="0091244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34243" w:rsidRPr="0091244B">
        <w:rPr>
          <w:rFonts w:ascii="Times New Roman" w:hAnsi="Times New Roman" w:cs="Times New Roman"/>
          <w:sz w:val="28"/>
          <w:szCs w:val="28"/>
        </w:rPr>
        <w:t>6</w:t>
      </w:r>
      <w:r w:rsidR="0091244B" w:rsidRPr="0091244B">
        <w:rPr>
          <w:rFonts w:ascii="Times New Roman" w:hAnsi="Times New Roman" w:cs="Times New Roman"/>
          <w:sz w:val="28"/>
          <w:szCs w:val="28"/>
        </w:rPr>
        <w:t>29</w:t>
      </w:r>
      <w:r w:rsidR="00444CB9">
        <w:rPr>
          <w:rFonts w:ascii="Times New Roman" w:hAnsi="Times New Roman" w:cs="Times New Roman"/>
          <w:sz w:val="28"/>
          <w:szCs w:val="28"/>
        </w:rPr>
        <w:t xml:space="preserve"> и представлен в Контрольно-счетную палату  Новозыбковского </w:t>
      </w:r>
      <w:r w:rsidR="00306A3B">
        <w:rPr>
          <w:rFonts w:ascii="Times New Roman" w:hAnsi="Times New Roman" w:cs="Times New Roman"/>
          <w:sz w:val="28"/>
          <w:szCs w:val="28"/>
        </w:rPr>
        <w:t xml:space="preserve"> </w:t>
      </w:r>
      <w:r w:rsidR="00444CB9">
        <w:rPr>
          <w:rFonts w:ascii="Times New Roman" w:hAnsi="Times New Roman" w:cs="Times New Roman"/>
          <w:sz w:val="28"/>
          <w:szCs w:val="28"/>
        </w:rPr>
        <w:t xml:space="preserve">городского округа  </w:t>
      </w:r>
      <w:r w:rsidR="00306A3B">
        <w:rPr>
          <w:rFonts w:ascii="Times New Roman" w:hAnsi="Times New Roman" w:cs="Times New Roman"/>
          <w:sz w:val="28"/>
          <w:szCs w:val="28"/>
        </w:rPr>
        <w:t>в срок пред</w:t>
      </w:r>
      <w:r w:rsidR="00444CB9">
        <w:rPr>
          <w:rFonts w:ascii="Times New Roman" w:hAnsi="Times New Roman" w:cs="Times New Roman"/>
          <w:sz w:val="28"/>
          <w:szCs w:val="28"/>
        </w:rPr>
        <w:t>ставления ежеквар</w:t>
      </w:r>
      <w:r w:rsidR="00306A3B">
        <w:rPr>
          <w:rFonts w:ascii="Times New Roman" w:hAnsi="Times New Roman" w:cs="Times New Roman"/>
          <w:sz w:val="28"/>
          <w:szCs w:val="28"/>
        </w:rPr>
        <w:t>тальной отчетности, установленным</w:t>
      </w:r>
      <w:r w:rsidR="00444CB9">
        <w:rPr>
          <w:rFonts w:ascii="Times New Roman" w:hAnsi="Times New Roman" w:cs="Times New Roman"/>
          <w:sz w:val="28"/>
          <w:szCs w:val="28"/>
        </w:rPr>
        <w:t xml:space="preserve"> </w:t>
      </w:r>
      <w:r w:rsidR="007A2CC9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C35B38">
        <w:rPr>
          <w:rFonts w:ascii="Times New Roman" w:hAnsi="Times New Roman" w:cs="Times New Roman"/>
          <w:sz w:val="28"/>
          <w:szCs w:val="28"/>
        </w:rPr>
        <w:t>23</w:t>
      </w:r>
      <w:r w:rsidR="007A2CC9">
        <w:rPr>
          <w:rFonts w:ascii="Times New Roman" w:hAnsi="Times New Roman" w:cs="Times New Roman"/>
          <w:sz w:val="28"/>
          <w:szCs w:val="28"/>
        </w:rPr>
        <w:t xml:space="preserve"> Решения Новозыбковского городского Совета народных депутатов от </w:t>
      </w:r>
      <w:r w:rsidR="00332CE1">
        <w:rPr>
          <w:rFonts w:ascii="Times New Roman" w:hAnsi="Times New Roman" w:cs="Times New Roman"/>
          <w:sz w:val="28"/>
          <w:szCs w:val="28"/>
        </w:rPr>
        <w:t>14</w:t>
      </w:r>
      <w:r w:rsidR="007A2CC9" w:rsidRPr="00485C48">
        <w:rPr>
          <w:rFonts w:ascii="Times New Roman" w:hAnsi="Times New Roman" w:cs="Times New Roman"/>
          <w:sz w:val="28"/>
          <w:szCs w:val="28"/>
        </w:rPr>
        <w:t>.12.20</w:t>
      </w:r>
      <w:r w:rsidR="00332CE1">
        <w:rPr>
          <w:rFonts w:ascii="Times New Roman" w:hAnsi="Times New Roman" w:cs="Times New Roman"/>
          <w:sz w:val="28"/>
          <w:szCs w:val="28"/>
        </w:rPr>
        <w:t>2</w:t>
      </w:r>
      <w:r w:rsidR="00C35B38">
        <w:rPr>
          <w:rFonts w:ascii="Times New Roman" w:hAnsi="Times New Roman" w:cs="Times New Roman"/>
          <w:sz w:val="28"/>
          <w:szCs w:val="28"/>
        </w:rPr>
        <w:t>2</w:t>
      </w:r>
      <w:r w:rsidR="007A2CC9" w:rsidRPr="00485C48">
        <w:rPr>
          <w:rFonts w:ascii="Times New Roman" w:hAnsi="Times New Roman" w:cs="Times New Roman"/>
          <w:sz w:val="28"/>
          <w:szCs w:val="28"/>
        </w:rPr>
        <w:t xml:space="preserve"> года № 6-</w:t>
      </w:r>
      <w:r w:rsidR="00E801BE">
        <w:rPr>
          <w:rFonts w:ascii="Times New Roman" w:hAnsi="Times New Roman" w:cs="Times New Roman"/>
          <w:sz w:val="28"/>
          <w:szCs w:val="28"/>
        </w:rPr>
        <w:t>52</w:t>
      </w:r>
      <w:r w:rsidR="00C35B38">
        <w:rPr>
          <w:rFonts w:ascii="Times New Roman" w:hAnsi="Times New Roman" w:cs="Times New Roman"/>
          <w:sz w:val="28"/>
          <w:szCs w:val="28"/>
        </w:rPr>
        <w:t>4</w:t>
      </w:r>
      <w:r w:rsidR="007A2CC9" w:rsidRPr="00485C48">
        <w:rPr>
          <w:rFonts w:ascii="Times New Roman" w:hAnsi="Times New Roman" w:cs="Times New Roman"/>
          <w:sz w:val="28"/>
          <w:szCs w:val="28"/>
        </w:rPr>
        <w:t xml:space="preserve"> «О бюджете  Новозыбковского городского округа Брянской области на 202</w:t>
      </w:r>
      <w:r w:rsidR="00E801BE">
        <w:rPr>
          <w:rFonts w:ascii="Times New Roman" w:hAnsi="Times New Roman" w:cs="Times New Roman"/>
          <w:sz w:val="28"/>
          <w:szCs w:val="28"/>
        </w:rPr>
        <w:t>4</w:t>
      </w:r>
      <w:r w:rsidR="00485C48" w:rsidRPr="00485C48">
        <w:rPr>
          <w:rFonts w:ascii="Times New Roman" w:hAnsi="Times New Roman" w:cs="Times New Roman"/>
          <w:sz w:val="28"/>
          <w:szCs w:val="28"/>
        </w:rPr>
        <w:t xml:space="preserve"> </w:t>
      </w:r>
      <w:r w:rsidR="007A2CC9" w:rsidRPr="00485C48">
        <w:rPr>
          <w:rFonts w:ascii="Times New Roman" w:hAnsi="Times New Roman" w:cs="Times New Roman"/>
          <w:sz w:val="28"/>
          <w:szCs w:val="28"/>
        </w:rPr>
        <w:t>год и на плановый период 202</w:t>
      </w:r>
      <w:r w:rsidR="00E801BE">
        <w:rPr>
          <w:rFonts w:ascii="Times New Roman" w:hAnsi="Times New Roman" w:cs="Times New Roman"/>
          <w:sz w:val="28"/>
          <w:szCs w:val="28"/>
        </w:rPr>
        <w:t>5</w:t>
      </w:r>
      <w:r w:rsidR="00332CE1">
        <w:rPr>
          <w:rFonts w:ascii="Times New Roman" w:hAnsi="Times New Roman" w:cs="Times New Roman"/>
          <w:sz w:val="28"/>
          <w:szCs w:val="28"/>
        </w:rPr>
        <w:t xml:space="preserve"> и 202</w:t>
      </w:r>
      <w:r w:rsidR="00E801BE">
        <w:rPr>
          <w:rFonts w:ascii="Times New Roman" w:hAnsi="Times New Roman" w:cs="Times New Roman"/>
          <w:sz w:val="28"/>
          <w:szCs w:val="28"/>
        </w:rPr>
        <w:t>6</w:t>
      </w:r>
      <w:r w:rsidR="007A2CC9" w:rsidRPr="00485C48">
        <w:rPr>
          <w:rFonts w:ascii="Times New Roman" w:hAnsi="Times New Roman" w:cs="Times New Roman"/>
          <w:sz w:val="28"/>
          <w:szCs w:val="28"/>
        </w:rPr>
        <w:t xml:space="preserve"> годов».</w:t>
      </w:r>
    </w:p>
    <w:p w14:paraId="69F4E76F" w14:textId="6906D7B1" w:rsidR="00027300" w:rsidRDefault="00027300" w:rsidP="000273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7300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Pr="00027300">
        <w:rPr>
          <w:rFonts w:ascii="Times New Roman" w:hAnsi="Times New Roman" w:cs="Times New Roman"/>
          <w:sz w:val="28"/>
          <w:szCs w:val="24"/>
        </w:rPr>
        <w:t>1 полугодия</w:t>
      </w:r>
      <w:r w:rsidRPr="00027300">
        <w:rPr>
          <w:rFonts w:ascii="Times New Roman" w:hAnsi="Times New Roman" w:cs="Times New Roman"/>
          <w:sz w:val="28"/>
          <w:szCs w:val="28"/>
        </w:rPr>
        <w:t xml:space="preserve"> 202</w:t>
      </w:r>
      <w:r w:rsidR="00E801BE">
        <w:rPr>
          <w:rFonts w:ascii="Times New Roman" w:hAnsi="Times New Roman" w:cs="Times New Roman"/>
          <w:sz w:val="28"/>
          <w:szCs w:val="28"/>
        </w:rPr>
        <w:t>4</w:t>
      </w:r>
      <w:r w:rsidRPr="00027300">
        <w:rPr>
          <w:rFonts w:ascii="Times New Roman" w:hAnsi="Times New Roman" w:cs="Times New Roman"/>
          <w:sz w:val="28"/>
          <w:szCs w:val="28"/>
        </w:rPr>
        <w:t xml:space="preserve"> года бюджет городского округа исполнен по доходам в объеме</w:t>
      </w:r>
      <w:r w:rsidR="00E801BE">
        <w:rPr>
          <w:rFonts w:ascii="Times New Roman" w:hAnsi="Times New Roman" w:cs="Times New Roman"/>
          <w:sz w:val="28"/>
          <w:szCs w:val="28"/>
        </w:rPr>
        <w:t xml:space="preserve"> 735 363</w:t>
      </w:r>
      <w:r w:rsidRPr="00027300">
        <w:rPr>
          <w:rFonts w:ascii="Times New Roman" w:hAnsi="Times New Roman" w:cs="Times New Roman"/>
          <w:sz w:val="28"/>
          <w:szCs w:val="28"/>
        </w:rPr>
        <w:t xml:space="preserve"> тыс. рублей или 4</w:t>
      </w:r>
      <w:r w:rsidR="00E801BE">
        <w:rPr>
          <w:rFonts w:ascii="Times New Roman" w:hAnsi="Times New Roman" w:cs="Times New Roman"/>
          <w:sz w:val="28"/>
          <w:szCs w:val="28"/>
        </w:rPr>
        <w:t>6</w:t>
      </w:r>
      <w:r w:rsidRPr="00027300">
        <w:rPr>
          <w:rFonts w:ascii="Times New Roman" w:hAnsi="Times New Roman" w:cs="Times New Roman"/>
          <w:sz w:val="28"/>
          <w:szCs w:val="28"/>
        </w:rPr>
        <w:t>,</w:t>
      </w:r>
      <w:r w:rsidR="00E801BE">
        <w:rPr>
          <w:rFonts w:ascii="Times New Roman" w:hAnsi="Times New Roman" w:cs="Times New Roman"/>
          <w:sz w:val="28"/>
          <w:szCs w:val="28"/>
        </w:rPr>
        <w:t>5</w:t>
      </w:r>
      <w:r w:rsidRPr="00027300">
        <w:rPr>
          <w:rFonts w:ascii="Times New Roman" w:hAnsi="Times New Roman" w:cs="Times New Roman"/>
          <w:sz w:val="28"/>
          <w:szCs w:val="28"/>
        </w:rPr>
        <w:t xml:space="preserve"> % к утвержденному плану года, </w:t>
      </w:r>
      <w:r w:rsidRPr="00027300">
        <w:rPr>
          <w:rFonts w:ascii="Times New Roman" w:eastAsia="Calibri" w:hAnsi="Times New Roman" w:cs="Times New Roman"/>
          <w:sz w:val="28"/>
          <w:szCs w:val="28"/>
        </w:rPr>
        <w:t xml:space="preserve">по расходам – </w:t>
      </w:r>
      <w:r w:rsidR="00E801BE">
        <w:rPr>
          <w:rFonts w:ascii="Times New Roman" w:eastAsia="Calibri" w:hAnsi="Times New Roman" w:cs="Times New Roman"/>
          <w:sz w:val="28"/>
          <w:szCs w:val="28"/>
        </w:rPr>
        <w:t>748 478</w:t>
      </w:r>
      <w:r w:rsidRPr="0002730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027300">
        <w:rPr>
          <w:rFonts w:ascii="Times New Roman" w:eastAsia="Calibri" w:hAnsi="Times New Roman" w:cs="Times New Roman"/>
          <w:sz w:val="28"/>
          <w:szCs w:val="28"/>
        </w:rPr>
        <w:t>или 4</w:t>
      </w:r>
      <w:r w:rsidR="00E801BE">
        <w:rPr>
          <w:rFonts w:ascii="Times New Roman" w:eastAsia="Calibri" w:hAnsi="Times New Roman" w:cs="Times New Roman"/>
          <w:sz w:val="28"/>
          <w:szCs w:val="28"/>
        </w:rPr>
        <w:t>6</w:t>
      </w:r>
      <w:r w:rsidRPr="00027300">
        <w:rPr>
          <w:rFonts w:ascii="Times New Roman" w:eastAsia="Calibri" w:hAnsi="Times New Roman" w:cs="Times New Roman"/>
          <w:sz w:val="28"/>
          <w:szCs w:val="28"/>
        </w:rPr>
        <w:t>,</w:t>
      </w:r>
      <w:r w:rsidR="00E801BE">
        <w:rPr>
          <w:rFonts w:ascii="Times New Roman" w:eastAsia="Calibri" w:hAnsi="Times New Roman" w:cs="Times New Roman"/>
          <w:sz w:val="28"/>
          <w:szCs w:val="28"/>
        </w:rPr>
        <w:t>6</w:t>
      </w:r>
      <w:r w:rsidRPr="00027300">
        <w:rPr>
          <w:rFonts w:ascii="Times New Roman" w:eastAsia="Calibri" w:hAnsi="Times New Roman" w:cs="Times New Roman"/>
          <w:sz w:val="28"/>
          <w:szCs w:val="28"/>
        </w:rPr>
        <w:t xml:space="preserve"> % к годовым назначениям уточненной бюджетной росписи, с дефицитом в сумме 1</w:t>
      </w:r>
      <w:r w:rsidR="00E801BE">
        <w:rPr>
          <w:rFonts w:ascii="Times New Roman" w:eastAsia="Calibri" w:hAnsi="Times New Roman" w:cs="Times New Roman"/>
          <w:sz w:val="28"/>
          <w:szCs w:val="28"/>
        </w:rPr>
        <w:t>3 </w:t>
      </w:r>
      <w:r w:rsidRPr="00027300">
        <w:rPr>
          <w:rFonts w:ascii="Times New Roman" w:eastAsia="Calibri" w:hAnsi="Times New Roman" w:cs="Times New Roman"/>
          <w:sz w:val="28"/>
          <w:szCs w:val="28"/>
        </w:rPr>
        <w:t>1</w:t>
      </w:r>
      <w:r w:rsidR="00E801BE">
        <w:rPr>
          <w:rFonts w:ascii="Times New Roman" w:eastAsia="Calibri" w:hAnsi="Times New Roman" w:cs="Times New Roman"/>
          <w:sz w:val="28"/>
          <w:szCs w:val="28"/>
        </w:rPr>
        <w:t xml:space="preserve">15 </w:t>
      </w:r>
      <w:r w:rsidRPr="00027300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Pr="00027300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394D7E83" w14:textId="19FE8439" w:rsidR="00027300" w:rsidRPr="00027300" w:rsidRDefault="00027300" w:rsidP="000273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027300">
        <w:rPr>
          <w:rFonts w:ascii="Times New Roman" w:hAnsi="Times New Roman" w:cs="Times New Roman"/>
          <w:sz w:val="28"/>
        </w:rPr>
        <w:t>По состоянию на 01.07.202</w:t>
      </w:r>
      <w:r w:rsidR="00E801BE">
        <w:rPr>
          <w:rFonts w:ascii="Times New Roman" w:hAnsi="Times New Roman" w:cs="Times New Roman"/>
          <w:sz w:val="28"/>
        </w:rPr>
        <w:t>4</w:t>
      </w:r>
      <w:r w:rsidRPr="00027300">
        <w:rPr>
          <w:rFonts w:ascii="Times New Roman" w:hAnsi="Times New Roman" w:cs="Times New Roman"/>
          <w:sz w:val="28"/>
        </w:rPr>
        <w:t xml:space="preserve"> года остатки средств бюджетов составили 3</w:t>
      </w:r>
      <w:r w:rsidR="00E801BE">
        <w:rPr>
          <w:rFonts w:ascii="Times New Roman" w:hAnsi="Times New Roman" w:cs="Times New Roman"/>
          <w:sz w:val="28"/>
        </w:rPr>
        <w:t> 693,4</w:t>
      </w:r>
      <w:r w:rsidRPr="00027300">
        <w:rPr>
          <w:rFonts w:ascii="Times New Roman" w:hAnsi="Times New Roman" w:cs="Times New Roman"/>
          <w:sz w:val="28"/>
        </w:rPr>
        <w:t xml:space="preserve"> тыс. рублей.  </w:t>
      </w:r>
    </w:p>
    <w:p w14:paraId="4AD2DAD1" w14:textId="1C74F877" w:rsidR="00E801BE" w:rsidRDefault="00027300" w:rsidP="001B738E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442C5">
        <w:rPr>
          <w:rFonts w:ascii="Times New Roman" w:hAnsi="Times New Roman" w:cs="Times New Roman"/>
          <w:color w:val="000000"/>
          <w:sz w:val="28"/>
          <w:szCs w:val="28"/>
        </w:rPr>
        <w:t xml:space="preserve">Поступления налоговых и неналоговых доходов сложились в сумме </w:t>
      </w:r>
      <w:r w:rsidR="006A310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801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6A310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801BE">
        <w:rPr>
          <w:rFonts w:ascii="Times New Roman" w:hAnsi="Times New Roman" w:cs="Times New Roman"/>
          <w:color w:val="000000"/>
          <w:sz w:val="28"/>
          <w:szCs w:val="28"/>
        </w:rPr>
        <w:t xml:space="preserve"> 727</w:t>
      </w:r>
      <w:r w:rsidR="00332CE1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E801BE">
        <w:rPr>
          <w:rFonts w:ascii="Times New Roman" w:hAnsi="Times New Roman" w:cs="Times New Roman"/>
          <w:sz w:val="28"/>
          <w:szCs w:val="28"/>
        </w:rPr>
        <w:t>41,6</w:t>
      </w:r>
      <w:r w:rsidR="005F4E92" w:rsidRPr="005F4E92">
        <w:rPr>
          <w:rFonts w:ascii="Times New Roman" w:hAnsi="Times New Roman" w:cs="Times New Roman"/>
          <w:sz w:val="28"/>
          <w:szCs w:val="28"/>
        </w:rPr>
        <w:t xml:space="preserve"> %</w:t>
      </w:r>
      <w:r w:rsidR="005F4E92" w:rsidRPr="004C3292">
        <w:rPr>
          <w:sz w:val="28"/>
          <w:szCs w:val="28"/>
        </w:rPr>
        <w:t xml:space="preserve"> </w:t>
      </w:r>
      <w:r w:rsidR="007442C5" w:rsidRPr="007442C5">
        <w:rPr>
          <w:rFonts w:ascii="Times New Roman" w:hAnsi="Times New Roman" w:cs="Times New Roman"/>
          <w:sz w:val="28"/>
          <w:szCs w:val="28"/>
        </w:rPr>
        <w:t>плановы</w:t>
      </w:r>
      <w:r w:rsidR="007442C5">
        <w:rPr>
          <w:rFonts w:ascii="Times New Roman" w:hAnsi="Times New Roman" w:cs="Times New Roman"/>
          <w:sz w:val="28"/>
          <w:szCs w:val="28"/>
        </w:rPr>
        <w:t>х</w:t>
      </w:r>
      <w:r w:rsidR="007442C5" w:rsidRPr="007442C5">
        <w:rPr>
          <w:rFonts w:ascii="Times New Roman" w:hAnsi="Times New Roman" w:cs="Times New Roman"/>
          <w:sz w:val="28"/>
          <w:szCs w:val="28"/>
        </w:rPr>
        <w:t xml:space="preserve"> назначени</w:t>
      </w:r>
      <w:r w:rsidR="007442C5">
        <w:rPr>
          <w:rFonts w:ascii="Times New Roman" w:hAnsi="Times New Roman" w:cs="Times New Roman"/>
          <w:sz w:val="28"/>
          <w:szCs w:val="28"/>
        </w:rPr>
        <w:t xml:space="preserve">й. Основными налогами, которые сформировали доходную часть бюджета городского округа за 1 </w:t>
      </w:r>
      <w:r w:rsidR="003D5244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7442C5">
        <w:rPr>
          <w:rFonts w:ascii="Times New Roman" w:hAnsi="Times New Roman" w:cs="Times New Roman"/>
          <w:sz w:val="28"/>
          <w:szCs w:val="28"/>
        </w:rPr>
        <w:t>202</w:t>
      </w:r>
      <w:r w:rsidR="00E801BE">
        <w:rPr>
          <w:rFonts w:ascii="Times New Roman" w:hAnsi="Times New Roman" w:cs="Times New Roman"/>
          <w:sz w:val="28"/>
          <w:szCs w:val="28"/>
        </w:rPr>
        <w:t>4</w:t>
      </w:r>
      <w:r w:rsidR="007442C5">
        <w:rPr>
          <w:rFonts w:ascii="Times New Roman" w:hAnsi="Times New Roman" w:cs="Times New Roman"/>
          <w:sz w:val="28"/>
          <w:szCs w:val="28"/>
        </w:rPr>
        <w:t xml:space="preserve"> года являются: </w:t>
      </w:r>
      <w:r w:rsidR="00181C04" w:rsidRPr="00181C04">
        <w:rPr>
          <w:rFonts w:ascii="Times New Roman" w:hAnsi="Times New Roman" w:cs="Times New Roman"/>
          <w:sz w:val="28"/>
          <w:szCs w:val="28"/>
        </w:rPr>
        <w:t>налог на доходы физических лиц, земельный н</w:t>
      </w:r>
      <w:r w:rsidR="00332CE1">
        <w:rPr>
          <w:rFonts w:ascii="Times New Roman" w:hAnsi="Times New Roman" w:cs="Times New Roman"/>
          <w:sz w:val="28"/>
          <w:szCs w:val="28"/>
        </w:rPr>
        <w:t>алог, акцизы</w:t>
      </w:r>
      <w:r w:rsidR="00181C04" w:rsidRPr="00181C04">
        <w:rPr>
          <w:rFonts w:ascii="Times New Roman" w:hAnsi="Times New Roman" w:cs="Times New Roman"/>
          <w:sz w:val="28"/>
          <w:szCs w:val="28"/>
        </w:rPr>
        <w:t>, доходы от использования и от реализации имущества</w:t>
      </w:r>
      <w:r w:rsidR="00AD518F">
        <w:rPr>
          <w:rFonts w:ascii="Times New Roman" w:hAnsi="Times New Roman" w:cs="Times New Roman"/>
          <w:sz w:val="28"/>
          <w:szCs w:val="28"/>
        </w:rPr>
        <w:t xml:space="preserve"> и</w:t>
      </w:r>
      <w:r w:rsidR="00E801BE">
        <w:rPr>
          <w:rFonts w:ascii="Times New Roman" w:hAnsi="Times New Roman" w:cs="Times New Roman"/>
          <w:sz w:val="28"/>
          <w:szCs w:val="28"/>
        </w:rPr>
        <w:t xml:space="preserve"> так же налоги на совокупный доход</w:t>
      </w:r>
      <w:r w:rsidR="00181C04" w:rsidRPr="00181C0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4409EAB" w14:textId="4A4D2325" w:rsidR="00551A69" w:rsidRDefault="00551A69" w:rsidP="00AD51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их долю приходится </w:t>
      </w:r>
      <w:r w:rsidR="00332CE1">
        <w:rPr>
          <w:rFonts w:ascii="Times New Roman" w:hAnsi="Times New Roman" w:cs="Times New Roman"/>
          <w:sz w:val="28"/>
          <w:szCs w:val="28"/>
        </w:rPr>
        <w:t>9</w:t>
      </w:r>
      <w:r w:rsidR="00AD518F">
        <w:rPr>
          <w:rFonts w:ascii="Times New Roman" w:hAnsi="Times New Roman" w:cs="Times New Roman"/>
          <w:sz w:val="28"/>
          <w:szCs w:val="28"/>
        </w:rPr>
        <w:t>5,8</w:t>
      </w:r>
      <w:r>
        <w:rPr>
          <w:rFonts w:ascii="Times New Roman" w:hAnsi="Times New Roman" w:cs="Times New Roman"/>
          <w:sz w:val="28"/>
          <w:szCs w:val="28"/>
        </w:rPr>
        <w:t xml:space="preserve"> % поступивших налоговых доходов.</w:t>
      </w:r>
    </w:p>
    <w:p w14:paraId="0E13B5C7" w14:textId="4F169B49" w:rsidR="007442C5" w:rsidRDefault="00551A69" w:rsidP="001B738E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Безвозмездные поступления составили</w:t>
      </w:r>
      <w:r w:rsidR="007442C5" w:rsidRPr="007442C5">
        <w:rPr>
          <w:rFonts w:ascii="Times New Roman" w:hAnsi="Times New Roman" w:cs="Times New Roman"/>
          <w:sz w:val="28"/>
          <w:szCs w:val="28"/>
        </w:rPr>
        <w:t xml:space="preserve"> </w:t>
      </w:r>
      <w:r w:rsidR="00AD518F">
        <w:rPr>
          <w:rFonts w:ascii="Times New Roman" w:hAnsi="Times New Roman" w:cs="Times New Roman"/>
          <w:spacing w:val="2"/>
          <w:sz w:val="28"/>
          <w:szCs w:val="28"/>
        </w:rPr>
        <w:t>571 636</w:t>
      </w:r>
      <w:r w:rsidR="00EA2C57" w:rsidRPr="00EA2C57">
        <w:rPr>
          <w:rFonts w:ascii="Times New Roman" w:hAnsi="Times New Roman" w:cs="Times New Roman"/>
          <w:spacing w:val="2"/>
          <w:sz w:val="28"/>
          <w:szCs w:val="28"/>
        </w:rPr>
        <w:t xml:space="preserve"> тыс. рублей, </w:t>
      </w:r>
      <w:r w:rsidR="00EA2C57">
        <w:rPr>
          <w:rFonts w:ascii="Times New Roman" w:hAnsi="Times New Roman" w:cs="Times New Roman"/>
          <w:spacing w:val="2"/>
          <w:sz w:val="28"/>
          <w:szCs w:val="28"/>
        </w:rPr>
        <w:t>или</w:t>
      </w:r>
      <w:r w:rsidR="00332CE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AD518F">
        <w:rPr>
          <w:rFonts w:ascii="Times New Roman" w:hAnsi="Times New Roman" w:cs="Times New Roman"/>
          <w:spacing w:val="2"/>
          <w:sz w:val="28"/>
          <w:szCs w:val="28"/>
        </w:rPr>
        <w:t>48,1</w:t>
      </w:r>
      <w:r w:rsidR="00EA2C57" w:rsidRPr="00EA2C57">
        <w:rPr>
          <w:rFonts w:ascii="Times New Roman" w:hAnsi="Times New Roman" w:cs="Times New Roman"/>
          <w:spacing w:val="2"/>
          <w:sz w:val="28"/>
          <w:szCs w:val="28"/>
        </w:rPr>
        <w:t xml:space="preserve">% </w:t>
      </w:r>
      <w:r w:rsidR="009C1510">
        <w:rPr>
          <w:rFonts w:ascii="Times New Roman" w:hAnsi="Times New Roman" w:cs="Times New Roman"/>
          <w:sz w:val="28"/>
          <w:szCs w:val="28"/>
        </w:rPr>
        <w:t>ут</w:t>
      </w:r>
      <w:r w:rsidR="003D5244">
        <w:rPr>
          <w:rFonts w:ascii="Times New Roman" w:hAnsi="Times New Roman" w:cs="Times New Roman"/>
          <w:sz w:val="28"/>
          <w:szCs w:val="28"/>
        </w:rPr>
        <w:t>очненных</w:t>
      </w:r>
      <w:r w:rsidR="009C15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годов</w:t>
      </w:r>
      <w:r w:rsidR="009C1510">
        <w:rPr>
          <w:rFonts w:ascii="Times New Roman" w:hAnsi="Times New Roman" w:cs="Times New Roman"/>
          <w:sz w:val="28"/>
          <w:szCs w:val="28"/>
        </w:rPr>
        <w:t>ых назначений</w:t>
      </w:r>
      <w:r w:rsidR="007442C5" w:rsidRPr="007442C5">
        <w:rPr>
          <w:rFonts w:ascii="Times New Roman" w:hAnsi="Times New Roman" w:cs="Times New Roman"/>
          <w:sz w:val="28"/>
          <w:szCs w:val="28"/>
        </w:rPr>
        <w:t>.</w:t>
      </w:r>
      <w:r w:rsidR="009C1510">
        <w:rPr>
          <w:rFonts w:ascii="Times New Roman" w:hAnsi="Times New Roman" w:cs="Times New Roman"/>
          <w:sz w:val="28"/>
          <w:szCs w:val="28"/>
        </w:rPr>
        <w:t xml:space="preserve"> В структуре безвозмездных поступлений дотации занимают </w:t>
      </w:r>
      <w:r w:rsidR="00AD518F">
        <w:rPr>
          <w:rFonts w:ascii="Times New Roman" w:hAnsi="Times New Roman" w:cs="Times New Roman"/>
          <w:sz w:val="28"/>
          <w:szCs w:val="28"/>
        </w:rPr>
        <w:t>20,5</w:t>
      </w:r>
      <w:r w:rsidR="009C1510">
        <w:rPr>
          <w:rFonts w:ascii="Times New Roman" w:hAnsi="Times New Roman" w:cs="Times New Roman"/>
          <w:sz w:val="28"/>
          <w:szCs w:val="28"/>
        </w:rPr>
        <w:t xml:space="preserve"> %, субвенции – </w:t>
      </w:r>
      <w:r w:rsidR="00AD518F">
        <w:rPr>
          <w:rFonts w:ascii="Times New Roman" w:hAnsi="Times New Roman" w:cs="Times New Roman"/>
          <w:sz w:val="28"/>
          <w:szCs w:val="28"/>
        </w:rPr>
        <w:t>58,8</w:t>
      </w:r>
      <w:r w:rsidR="00332CE1">
        <w:rPr>
          <w:rFonts w:ascii="Times New Roman" w:hAnsi="Times New Roman" w:cs="Times New Roman"/>
          <w:sz w:val="28"/>
          <w:szCs w:val="28"/>
        </w:rPr>
        <w:t xml:space="preserve"> %, субсидии – </w:t>
      </w:r>
      <w:r w:rsidR="00AD518F">
        <w:rPr>
          <w:rFonts w:ascii="Times New Roman" w:hAnsi="Times New Roman" w:cs="Times New Roman"/>
          <w:sz w:val="28"/>
          <w:szCs w:val="28"/>
        </w:rPr>
        <w:t>16,5</w:t>
      </w:r>
      <w:r w:rsidR="009C1510">
        <w:rPr>
          <w:rFonts w:ascii="Times New Roman" w:hAnsi="Times New Roman" w:cs="Times New Roman"/>
          <w:sz w:val="28"/>
          <w:szCs w:val="28"/>
        </w:rPr>
        <w:t>%.</w:t>
      </w:r>
    </w:p>
    <w:p w14:paraId="25315ADA" w14:textId="61808854" w:rsidR="00896C17" w:rsidRDefault="00956ACC" w:rsidP="001B738E">
      <w:pPr>
        <w:spacing w:after="0" w:line="240" w:lineRule="auto"/>
        <w:ind w:right="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896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EA2C57"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</w:t>
      </w:r>
      <w:r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асходы социальн</w:t>
      </w:r>
      <w:r w:rsidR="00896C17">
        <w:rPr>
          <w:rFonts w:ascii="Times New Roman" w:eastAsia="Times New Roman" w:hAnsi="Times New Roman" w:cs="Times New Roman"/>
          <w:sz w:val="28"/>
          <w:szCs w:val="28"/>
          <w:lang w:eastAsia="ru-RU"/>
        </w:rPr>
        <w:t>о-культурной сферы приходится 8</w:t>
      </w:r>
      <w:r w:rsidR="00AD518F">
        <w:rPr>
          <w:rFonts w:ascii="Times New Roman" w:eastAsia="Times New Roman" w:hAnsi="Times New Roman" w:cs="Times New Roman"/>
          <w:sz w:val="28"/>
          <w:szCs w:val="28"/>
          <w:lang w:eastAsia="ru-RU"/>
        </w:rPr>
        <w:t>6,8</w:t>
      </w:r>
      <w:r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>% всех расходов</w:t>
      </w:r>
      <w:r w:rsidR="00896C1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национальную экономику –</w:t>
      </w:r>
      <w:r w:rsidR="00AD5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3,6</w:t>
      </w:r>
      <w:r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>%,</w:t>
      </w:r>
      <w:r w:rsidR="005A4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896C1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илищно-коммунальное хозяйство –</w:t>
      </w:r>
      <w:r w:rsidR="00AD518F">
        <w:rPr>
          <w:rFonts w:ascii="Times New Roman" w:eastAsia="Times New Roman" w:hAnsi="Times New Roman" w:cs="Times New Roman"/>
          <w:sz w:val="28"/>
          <w:szCs w:val="28"/>
          <w:lang w:eastAsia="ru-RU"/>
        </w:rPr>
        <w:t>4,3</w:t>
      </w:r>
      <w:r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5A42F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A42F5" w:rsidRPr="005A4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2F5"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– </w:t>
      </w:r>
      <w:r w:rsidR="005A42F5">
        <w:rPr>
          <w:rFonts w:ascii="Times New Roman" w:eastAsia="Times New Roman" w:hAnsi="Times New Roman" w:cs="Times New Roman"/>
          <w:sz w:val="28"/>
          <w:szCs w:val="28"/>
          <w:lang w:eastAsia="ru-RU"/>
        </w:rPr>
        <w:t>4,</w:t>
      </w:r>
      <w:r w:rsidR="00AD518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A42F5"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прочие отрасли – 0,</w:t>
      </w:r>
      <w:r w:rsidR="005A42F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B738E"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Pr="001B738E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3E7EEBB0" w14:textId="60709A45" w:rsidR="00A1463B" w:rsidRPr="00A1463B" w:rsidRDefault="00896C17" w:rsidP="008538E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56ACC" w:rsidRPr="001B738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C1510" w:rsidRPr="00790DE9">
        <w:rPr>
          <w:rFonts w:ascii="Times New Roman" w:hAnsi="Times New Roman" w:cs="Times New Roman"/>
          <w:sz w:val="28"/>
          <w:szCs w:val="28"/>
        </w:rPr>
        <w:t xml:space="preserve">Расходы бюджета городского округа на реализацию программ по состоянию на 1 </w:t>
      </w:r>
      <w:r w:rsidR="002E50BC" w:rsidRPr="00790DE9">
        <w:rPr>
          <w:rFonts w:ascii="Times New Roman" w:hAnsi="Times New Roman" w:cs="Times New Roman"/>
          <w:sz w:val="28"/>
          <w:szCs w:val="28"/>
        </w:rPr>
        <w:t>ию</w:t>
      </w:r>
      <w:r w:rsidR="009C1510" w:rsidRPr="00790DE9">
        <w:rPr>
          <w:rFonts w:ascii="Times New Roman" w:hAnsi="Times New Roman" w:cs="Times New Roman"/>
          <w:sz w:val="28"/>
          <w:szCs w:val="28"/>
        </w:rPr>
        <w:t>ля 202</w:t>
      </w:r>
      <w:r w:rsidR="00AD518F">
        <w:rPr>
          <w:rFonts w:ascii="Times New Roman" w:hAnsi="Times New Roman" w:cs="Times New Roman"/>
          <w:sz w:val="28"/>
          <w:szCs w:val="28"/>
        </w:rPr>
        <w:t>4</w:t>
      </w:r>
      <w:r w:rsidR="009C1510" w:rsidRPr="00790DE9">
        <w:rPr>
          <w:rFonts w:ascii="Times New Roman" w:hAnsi="Times New Roman" w:cs="Times New Roman"/>
          <w:sz w:val="28"/>
          <w:szCs w:val="28"/>
        </w:rPr>
        <w:t xml:space="preserve"> года исполнены в сумме </w:t>
      </w:r>
      <w:r w:rsidR="00AD518F">
        <w:rPr>
          <w:rFonts w:ascii="Times New Roman" w:hAnsi="Times New Roman" w:cs="Times New Roman"/>
          <w:sz w:val="28"/>
          <w:szCs w:val="28"/>
        </w:rPr>
        <w:t>748 478</w:t>
      </w:r>
      <w:r w:rsidR="009C1510" w:rsidRPr="00790DE9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Pr="00A1463B">
        <w:rPr>
          <w:rFonts w:ascii="Times New Roman" w:hAnsi="Times New Roman" w:cs="Times New Roman"/>
          <w:sz w:val="28"/>
          <w:szCs w:val="28"/>
        </w:rPr>
        <w:t>4</w:t>
      </w:r>
      <w:r w:rsidR="00AD518F">
        <w:rPr>
          <w:rFonts w:ascii="Times New Roman" w:hAnsi="Times New Roman" w:cs="Times New Roman"/>
          <w:sz w:val="28"/>
          <w:szCs w:val="28"/>
        </w:rPr>
        <w:t>6</w:t>
      </w:r>
      <w:r w:rsidRPr="00A1463B">
        <w:rPr>
          <w:rFonts w:ascii="Times New Roman" w:hAnsi="Times New Roman" w:cs="Times New Roman"/>
          <w:sz w:val="28"/>
          <w:szCs w:val="28"/>
        </w:rPr>
        <w:t>,</w:t>
      </w:r>
      <w:r w:rsidR="00AD518F">
        <w:rPr>
          <w:rFonts w:ascii="Times New Roman" w:hAnsi="Times New Roman" w:cs="Times New Roman"/>
          <w:sz w:val="28"/>
          <w:szCs w:val="28"/>
        </w:rPr>
        <w:t xml:space="preserve">6 </w:t>
      </w:r>
      <w:r w:rsidR="009C1510" w:rsidRPr="00A1463B">
        <w:rPr>
          <w:rFonts w:ascii="Times New Roman" w:hAnsi="Times New Roman" w:cs="Times New Roman"/>
          <w:sz w:val="28"/>
          <w:szCs w:val="28"/>
        </w:rPr>
        <w:t>% годовых плановых назначений.</w:t>
      </w:r>
      <w:r w:rsidR="00956ACC" w:rsidRPr="00A14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56ACC" w:rsidRPr="00A146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Контрольно-счетной </w:t>
      </w:r>
      <w:r w:rsidR="005F4E92" w:rsidRPr="00A146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палатой </w:t>
      </w:r>
      <w:r w:rsidR="00956ACC" w:rsidRPr="00A146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отмечено, </w:t>
      </w:r>
      <w:r w:rsidR="00956ACC" w:rsidRPr="00A146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что по итогам исполнения 1 полугодия 202</w:t>
      </w:r>
      <w:r w:rsidR="00AD51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956ACC" w:rsidRPr="00A146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</w:t>
      </w:r>
      <w:r w:rsidRPr="00A146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программам</w:t>
      </w:r>
      <w:r w:rsidR="00790DE9" w:rsidRPr="00A146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Hlk147245759"/>
      <w:r w:rsidR="00AD518F" w:rsidRPr="00930484">
        <w:rPr>
          <w:bCs/>
          <w:sz w:val="28"/>
          <w:szCs w:val="28"/>
        </w:rPr>
        <w:t>«</w:t>
      </w:r>
      <w:r w:rsidR="00AD518F" w:rsidRPr="00930484">
        <w:rPr>
          <w:rFonts w:ascii="TimesNewRomanPSMT" w:hAnsi="TimesNewRomanPSMT" w:cs="TimesNewRomanPSMT"/>
          <w:sz w:val="28"/>
          <w:szCs w:val="28"/>
        </w:rPr>
        <w:t>Развитие и поддержка малого и среднего предпринимательства в Новозыбковском городском округе»</w:t>
      </w:r>
      <w:r w:rsidR="00AD518F">
        <w:rPr>
          <w:rFonts w:ascii="TimesNewRomanPSMT" w:hAnsi="TimesNewRomanPSMT" w:cs="TimesNewRomanPSMT"/>
          <w:sz w:val="28"/>
          <w:szCs w:val="28"/>
        </w:rPr>
        <w:t xml:space="preserve"> и «</w:t>
      </w:r>
      <w:r w:rsidR="00AD518F" w:rsidRPr="004F5033">
        <w:rPr>
          <w:rFonts w:ascii="TimesNewRomanPSMT" w:hAnsi="TimesNewRomanPSMT" w:cs="TimesNewRomanPSMT"/>
          <w:sz w:val="28"/>
          <w:szCs w:val="28"/>
        </w:rPr>
        <w:t>Формирование современной городской среды на 2018-2024 годы на территории Новозыбковского городского округа Брянской области</w:t>
      </w:r>
      <w:r w:rsidR="00AD518F">
        <w:rPr>
          <w:rFonts w:ascii="TimesNewRomanPSMT" w:hAnsi="TimesNewRomanPSMT" w:cs="TimesNewRomanPSMT"/>
          <w:sz w:val="28"/>
          <w:szCs w:val="28"/>
        </w:rPr>
        <w:t xml:space="preserve">» </w:t>
      </w:r>
      <w:bookmarkEnd w:id="0"/>
      <w:r w:rsidR="00A1463B" w:rsidRPr="00A1463B">
        <w:rPr>
          <w:rFonts w:ascii="Times New Roman" w:hAnsi="Times New Roman" w:cs="Times New Roman"/>
          <w:bCs/>
          <w:sz w:val="28"/>
          <w:szCs w:val="28"/>
        </w:rPr>
        <w:t xml:space="preserve">в 1 полугодии </w:t>
      </w:r>
      <w:r w:rsidR="00A1463B" w:rsidRPr="00A1463B">
        <w:rPr>
          <w:rFonts w:ascii="Times New Roman" w:hAnsi="Times New Roman" w:cs="Times New Roman"/>
          <w:sz w:val="28"/>
          <w:szCs w:val="28"/>
        </w:rPr>
        <w:t>финансирование не производилось.</w:t>
      </w:r>
    </w:p>
    <w:p w14:paraId="02766940" w14:textId="554A2EBC" w:rsidR="00956ACC" w:rsidRPr="00956ACC" w:rsidRDefault="00956ACC" w:rsidP="001B73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бюджетных инвестиций в объекты муниципальной собственности в бюджете </w:t>
      </w:r>
      <w:r w:rsidR="00BC3D4A" w:rsidRPr="00306A3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="00BC3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BC3D4A" w:rsidRPr="009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запланирован в сумме </w:t>
      </w:r>
      <w:r w:rsidR="00D45FBB" w:rsidRPr="00D45FBB">
        <w:rPr>
          <w:rFonts w:ascii="Times New Roman" w:hAnsi="Times New Roman" w:cs="Times New Roman"/>
          <w:bCs/>
          <w:color w:val="000000"/>
          <w:sz w:val="28"/>
          <w:szCs w:val="28"/>
        </w:rPr>
        <w:t>276 313</w:t>
      </w:r>
      <w:r w:rsidR="00D45FBB" w:rsidRPr="00B33A42">
        <w:rPr>
          <w:b/>
          <w:sz w:val="28"/>
          <w:szCs w:val="28"/>
        </w:rPr>
        <w:t xml:space="preserve"> </w:t>
      </w:r>
      <w:r w:rsidRPr="00956AC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BC3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 </w:t>
      </w:r>
    </w:p>
    <w:p w14:paraId="13B07BDE" w14:textId="3F186A4E" w:rsidR="00956ACC" w:rsidRPr="001B738E" w:rsidRDefault="001B738E" w:rsidP="001B7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56ACC" w:rsidRPr="009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исполнения за 1 </w:t>
      </w:r>
      <w:r w:rsidR="00BC3D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="00956ACC" w:rsidRPr="009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8538E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C3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6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кассовый расход составил </w:t>
      </w:r>
      <w:r w:rsidR="008538EE">
        <w:rPr>
          <w:rFonts w:ascii="Times New Roman" w:eastAsia="Times New Roman" w:hAnsi="Times New Roman" w:cs="Times New Roman"/>
          <w:sz w:val="28"/>
          <w:szCs w:val="28"/>
          <w:lang w:eastAsia="ru-RU"/>
        </w:rPr>
        <w:t>88 108</w:t>
      </w:r>
      <w:r w:rsidR="00956ACC" w:rsidRPr="009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605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6ACC" w:rsidRPr="00956AC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или</w:t>
      </w:r>
      <w:r w:rsidR="00896C1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8538EE">
        <w:rPr>
          <w:rFonts w:ascii="Times New Roman" w:eastAsia="Times New Roman" w:hAnsi="Times New Roman" w:cs="Times New Roman"/>
          <w:sz w:val="28"/>
          <w:szCs w:val="28"/>
          <w:lang w:eastAsia="ru-RU"/>
        </w:rPr>
        <w:t>11,8</w:t>
      </w:r>
      <w:r w:rsidR="00956ACC" w:rsidRPr="009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годовых бюджетных назначений.</w:t>
      </w:r>
      <w:r w:rsidR="00956ACC" w:rsidRPr="001B73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="00956ACC"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представленному </w:t>
      </w:r>
      <w:r w:rsidR="00BC3D4A"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56ACC"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дминистрацией отчету об исполнении бюджета  город</w:t>
      </w:r>
      <w:r w:rsidR="00BC3D4A"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округа</w:t>
      </w:r>
      <w:r w:rsidR="00956ACC"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1 полугодие 202</w:t>
      </w:r>
      <w:r w:rsidR="008538E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56ACC"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муниципальный </w:t>
      </w:r>
      <w:r w:rsidR="00896C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 по состоянию на 1 июля 202</w:t>
      </w:r>
      <w:r w:rsidR="00B61B9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56ACC"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</w:t>
      </w:r>
      <w:r w:rsidR="00A1463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90DE9"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56ACC"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 тыс. рублей или </w:t>
      </w:r>
      <w:r w:rsidR="00A1463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61B9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1463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61B9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56ACC"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объема собственных доходов  бюджета по плану на год (при допустимом значении не более 100 %  объема собственных доходов, ст. 107 БК РФ).</w:t>
      </w:r>
      <w:r w:rsidRPr="001B738E">
        <w:rPr>
          <w:rFonts w:ascii="Times New Roman" w:eastAsia="Calibri" w:hAnsi="Times New Roman" w:cs="Times New Roman"/>
          <w:sz w:val="28"/>
          <w:szCs w:val="28"/>
        </w:rPr>
        <w:t>.</w:t>
      </w:r>
      <w:r w:rsidRPr="001B738E">
        <w:rPr>
          <w:rFonts w:eastAsia="Calibri"/>
          <w:sz w:val="28"/>
          <w:szCs w:val="28"/>
        </w:rPr>
        <w:t xml:space="preserve"> </w:t>
      </w:r>
      <w:r w:rsidR="00956ACC" w:rsidRPr="001B73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Задолженность </w:t>
      </w:r>
      <w:r w:rsidR="00956ACC" w:rsidRPr="001B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956ACC" w:rsidRPr="001B73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бюджетным кредитам и муниципальным гарантиям отсутствует. </w:t>
      </w:r>
    </w:p>
    <w:p w14:paraId="08C9B07E" w14:textId="401A52AC" w:rsidR="00834243" w:rsidRPr="00834243" w:rsidRDefault="00306A3B" w:rsidP="001B7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834243" w:rsidRPr="00834243">
        <w:rPr>
          <w:rFonts w:ascii="Times New Roman" w:hAnsi="Times New Roman" w:cs="Times New Roman"/>
          <w:sz w:val="28"/>
          <w:szCs w:val="28"/>
        </w:rPr>
        <w:t>Расходы бюджета городского округа на обслуживание государственного и муниципального долга в 1 полугодии 202</w:t>
      </w:r>
      <w:r w:rsidR="00B61B97">
        <w:rPr>
          <w:rFonts w:ascii="Times New Roman" w:hAnsi="Times New Roman" w:cs="Times New Roman"/>
          <w:sz w:val="28"/>
          <w:szCs w:val="28"/>
        </w:rPr>
        <w:t>4</w:t>
      </w:r>
      <w:r w:rsidR="00834243" w:rsidRPr="00834243">
        <w:rPr>
          <w:rFonts w:ascii="Times New Roman" w:hAnsi="Times New Roman" w:cs="Times New Roman"/>
          <w:sz w:val="28"/>
          <w:szCs w:val="28"/>
        </w:rPr>
        <w:t xml:space="preserve"> года отсутствуют   при годовых назначениях 41 тыс. рублей.  </w:t>
      </w:r>
    </w:p>
    <w:p w14:paraId="542DB134" w14:textId="24B40839" w:rsidR="0043207A" w:rsidRPr="001B738E" w:rsidRDefault="0043207A" w:rsidP="001B738E">
      <w:pPr>
        <w:pStyle w:val="1"/>
        <w:spacing w:before="0" w:line="240" w:lineRule="auto"/>
        <w:ind w:firstLine="709"/>
        <w:jc w:val="both"/>
        <w:rPr>
          <w:b w:val="0"/>
        </w:rPr>
      </w:pPr>
      <w:r w:rsidRPr="001B738E">
        <w:rPr>
          <w:b w:val="0"/>
        </w:rPr>
        <w:t xml:space="preserve">Итоги экспертно-аналитического мероприятия рассмотрены. Заключение на отчет об исполнении бюджета городского округа за 1 </w:t>
      </w:r>
      <w:r w:rsidR="00355233" w:rsidRPr="001B738E">
        <w:rPr>
          <w:b w:val="0"/>
        </w:rPr>
        <w:t>полугодие</w:t>
      </w:r>
      <w:r w:rsidRPr="001B738E">
        <w:rPr>
          <w:b w:val="0"/>
        </w:rPr>
        <w:t xml:space="preserve"> 202</w:t>
      </w:r>
      <w:r w:rsidR="00B61B97">
        <w:rPr>
          <w:b w:val="0"/>
          <w:lang w:val="ru-RU"/>
        </w:rPr>
        <w:t>4</w:t>
      </w:r>
      <w:r w:rsidRPr="001B738E">
        <w:rPr>
          <w:b w:val="0"/>
        </w:rPr>
        <w:t xml:space="preserve"> года направлено в Новозыбковский городской Совет народных депутатов </w:t>
      </w:r>
      <w:r w:rsidR="00285C94" w:rsidRPr="001B738E">
        <w:rPr>
          <w:b w:val="0"/>
        </w:rPr>
        <w:t xml:space="preserve">и в Новозыбковскую городскую администрацию </w:t>
      </w:r>
      <w:r w:rsidRPr="001B738E">
        <w:rPr>
          <w:b w:val="0"/>
        </w:rPr>
        <w:t>с предложениями главным администраторам бюджетных средств.</w:t>
      </w:r>
    </w:p>
    <w:p w14:paraId="77F3F386" w14:textId="77777777" w:rsidR="007442C5" w:rsidRPr="00025A3B" w:rsidRDefault="007442C5" w:rsidP="007442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D26180" w14:textId="77777777" w:rsidR="00285C94" w:rsidRDefault="00285C94" w:rsidP="00285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F35539" w14:textId="77777777" w:rsidR="00025A3B" w:rsidRPr="00285C94" w:rsidRDefault="00285C94" w:rsidP="00285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5C94">
        <w:rPr>
          <w:rFonts w:ascii="Times New Roman" w:hAnsi="Times New Roman" w:cs="Times New Roman"/>
          <w:sz w:val="28"/>
          <w:szCs w:val="28"/>
        </w:rPr>
        <w:t xml:space="preserve">Председатель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5C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В.А. Лаптева</w:t>
      </w:r>
    </w:p>
    <w:sectPr w:rsidR="00025A3B" w:rsidRPr="00285C94" w:rsidSect="00EF2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A3B"/>
    <w:rsid w:val="00020DF5"/>
    <w:rsid w:val="00025A3B"/>
    <w:rsid w:val="00027300"/>
    <w:rsid w:val="00165FD6"/>
    <w:rsid w:val="00167643"/>
    <w:rsid w:val="00181C04"/>
    <w:rsid w:val="001B738E"/>
    <w:rsid w:val="00285C94"/>
    <w:rsid w:val="002E50BC"/>
    <w:rsid w:val="00306A3B"/>
    <w:rsid w:val="00332CE1"/>
    <w:rsid w:val="00355233"/>
    <w:rsid w:val="003D426B"/>
    <w:rsid w:val="003D5244"/>
    <w:rsid w:val="00412123"/>
    <w:rsid w:val="0043207A"/>
    <w:rsid w:val="00444CB9"/>
    <w:rsid w:val="00485C48"/>
    <w:rsid w:val="004E5A5F"/>
    <w:rsid w:val="00551A69"/>
    <w:rsid w:val="00566D47"/>
    <w:rsid w:val="005A42F5"/>
    <w:rsid w:val="005F4E92"/>
    <w:rsid w:val="0060562B"/>
    <w:rsid w:val="00643B19"/>
    <w:rsid w:val="006827B7"/>
    <w:rsid w:val="006A3106"/>
    <w:rsid w:val="006D4E8E"/>
    <w:rsid w:val="00704589"/>
    <w:rsid w:val="007442C5"/>
    <w:rsid w:val="00790DE9"/>
    <w:rsid w:val="007A2CC9"/>
    <w:rsid w:val="007C6D48"/>
    <w:rsid w:val="00834243"/>
    <w:rsid w:val="008538EE"/>
    <w:rsid w:val="00896C17"/>
    <w:rsid w:val="008F5635"/>
    <w:rsid w:val="0091244B"/>
    <w:rsid w:val="00956ACC"/>
    <w:rsid w:val="009B6468"/>
    <w:rsid w:val="009C1510"/>
    <w:rsid w:val="009F293C"/>
    <w:rsid w:val="00A1463B"/>
    <w:rsid w:val="00AC2EAB"/>
    <w:rsid w:val="00AD518F"/>
    <w:rsid w:val="00AE7F38"/>
    <w:rsid w:val="00B47EC9"/>
    <w:rsid w:val="00B57020"/>
    <w:rsid w:val="00B61B97"/>
    <w:rsid w:val="00BC3D4A"/>
    <w:rsid w:val="00C35B38"/>
    <w:rsid w:val="00D45FBB"/>
    <w:rsid w:val="00D541C0"/>
    <w:rsid w:val="00E801BE"/>
    <w:rsid w:val="00E83A5B"/>
    <w:rsid w:val="00EA2C57"/>
    <w:rsid w:val="00EF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FEA27"/>
  <w15:docId w15:val="{2BD43373-17CE-4F6A-9BD6-1C82A663E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2CE4"/>
  </w:style>
  <w:style w:type="paragraph" w:styleId="1">
    <w:name w:val="heading 1"/>
    <w:basedOn w:val="a"/>
    <w:next w:val="a"/>
    <w:link w:val="10"/>
    <w:uiPriority w:val="99"/>
    <w:qFormat/>
    <w:rsid w:val="001B738E"/>
    <w:pPr>
      <w:keepNext/>
      <w:keepLines/>
      <w:spacing w:before="240" w:after="0" w:line="256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B738E"/>
    <w:rPr>
      <w:rFonts w:ascii="Times New Roman" w:eastAsia="Times New Roman" w:hAnsi="Times New Roman" w:cs="Times New Roman"/>
      <w:b/>
      <w:bCs/>
      <w:sz w:val="28"/>
      <w:szCs w:val="2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2024-08-01T14:39:00Z</dcterms:created>
  <dcterms:modified xsi:type="dcterms:W3CDTF">2024-08-02T09:02:00Z</dcterms:modified>
</cp:coreProperties>
</file>